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广东省政府集中采购目录</w:t>
      </w:r>
      <w:bookmarkStart w:id="0" w:name="_GoBack"/>
      <w:bookmarkEnd w:id="0"/>
    </w:p>
    <w:tbl>
      <w:tblPr>
        <w:tblStyle w:val="6"/>
        <w:tblW w:w="8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2000"/>
        <w:gridCol w:w="1460"/>
        <w:gridCol w:w="3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ascii="仿宋_GB2312" w:hAnsi="宋体" w:eastAsia="仿宋_GB2312" w:cs="仿宋_GB2312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品目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编码</w:t>
            </w:r>
          </w:p>
        </w:tc>
        <w:tc>
          <w:tcPr>
            <w:tcW w:w="3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服务器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A02010103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台式计算机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A02010104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便携式计算机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A02010105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喷墨打印机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A0201060101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激光打印机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A0201060102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针式打印机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A0201060104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液晶显示器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A0201060401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扫描仪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A0201060901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基础软件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A02010801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指非定制的通用商业软件。包括操作系统、数据库管理系统、中间件、办公套件等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信息安全软件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A02010805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指非定制的通用商业软件。包括基础和平台类安全软件、数据安全软件、网络与边界安全软件、安全测试评估软件、安全应用软件、安全支撑软件、安全管理软件等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复印机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A020201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不包括印刷机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投影仪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A020202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用于测量、测绘等专用投影仪除外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多功能一体机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A020204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LED显示屏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A020207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触控一体机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A020208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碎纸机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A02021101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乘用车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A020305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指轿车、越野车、商务车、皮卡，包含新能源汽车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客车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A020306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指小型、大中型客车，包含新能源汽车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电梯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A02051228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不间断电源（UPS）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A02061504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空调机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A0206180203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不包括中央空调、多联式空调、精密空调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视频会议系统设备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A020808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办公家具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A06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指木制或木制为主、钢制或钢制为主、铝制或铝制为主的办公家具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复印纸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A090101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装修工程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B07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指与建筑物、构筑物新建、改建、扩建无关的单独的装修工程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修缮工程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B08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指与建筑物、构筑物新建、改建、扩建无关的单独的修缮工程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互联网接入服务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C030102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法律服务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C0801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审计服务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C0803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资产及其他评估服务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C0805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印刷服务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C081401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指本单位文印部门不能承担的票据、证书、期刊、文件、公文用纸、资料汇编、信封等印刷业务（不包括出版服务）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物业管理服务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C1204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5"/>
              <w:widowControl/>
              <w:wordWrap w:val="0"/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1"/>
                <w:szCs w:val="21"/>
              </w:rPr>
              <w:t>指本单位不能承担的办公场所水电供应、设备运行、门窗保养维护、保洁、保安、绿化养护的物业管理及服务（单独实施的保安服务项目除外）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GIxNjdmZDMxMGJhNzc4OTA4YzQ1NjcyYmMxYTEifQ=="/>
  </w:docVars>
  <w:rsids>
    <w:rsidRoot w:val="6D8F47AC"/>
    <w:rsid w:val="2F6267F6"/>
    <w:rsid w:val="3D4C3101"/>
    <w:rsid w:val="46F3674E"/>
    <w:rsid w:val="6D8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 w:val="48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994</Characters>
  <Lines>0</Lines>
  <Paragraphs>0</Paragraphs>
  <TotalTime>1</TotalTime>
  <ScaleCrop>false</ScaleCrop>
  <LinksUpToDate>false</LinksUpToDate>
  <CharactersWithSpaces>994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2022-09-02T06:49:00Z</dcterms:created>
  <dc:creator>吴薇</dc:creator>
  <cp:lastModifiedBy>吴薇</cp:lastModifiedBy>
  <dcterms:modified xsi:type="dcterms:W3CDTF">2023-08-28T13:03:52Z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D35FB83D1DB94A31840509917F72A32E</vt:lpwstr>
  </property>
</Properties>
</file>